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44" w:rsidRDefault="001E0A47" w:rsidP="0041456D">
      <w:pPr>
        <w:pStyle w:val="Titre"/>
      </w:pPr>
      <w:proofErr w:type="spellStart"/>
      <w:r>
        <w:t>Process</w:t>
      </w:r>
      <w:proofErr w:type="spellEnd"/>
      <w:r>
        <w:t xml:space="preserve"> Release &amp; </w:t>
      </w:r>
      <w:proofErr w:type="spellStart"/>
      <w:r>
        <w:t>Deploy</w:t>
      </w:r>
      <w:proofErr w:type="spellEnd"/>
    </w:p>
    <w:p w:rsidR="0041456D" w:rsidRDefault="0041456D" w:rsidP="0041456D">
      <w:pPr>
        <w:pStyle w:val="Titre1"/>
      </w:pPr>
      <w:r>
        <w:t>Présentation</w:t>
      </w:r>
    </w:p>
    <w:p w:rsidR="0041456D" w:rsidRDefault="0041456D" w:rsidP="0041456D">
      <w:pPr>
        <w:pStyle w:val="Titre2"/>
      </w:pPr>
      <w:r>
        <w:t>Problématiques</w:t>
      </w:r>
    </w:p>
    <w:p w:rsidR="0041456D" w:rsidRDefault="0041456D" w:rsidP="0041456D">
      <w:r>
        <w:t>Il a été constaté plusieurs problématiques en ce qui concerne la préparation et la livraison des montées de version client que la solution présente propose de solutionner :</w:t>
      </w:r>
    </w:p>
    <w:p w:rsidR="0041456D" w:rsidRDefault="0041456D" w:rsidP="0041456D">
      <w:pPr>
        <w:pStyle w:val="Paragraphedeliste"/>
        <w:numPr>
          <w:ilvl w:val="0"/>
          <w:numId w:val="1"/>
        </w:numPr>
      </w:pPr>
      <w:r>
        <w:t>Communication interne : Ce qui empêche la réactivité de certains services en cas de problème remonté par le client ou l’anticipation de problèmes pouvant être prévus lorsqu’une communication interservices est opérée</w:t>
      </w:r>
    </w:p>
    <w:p w:rsidR="00D957A8" w:rsidRDefault="00D957A8" w:rsidP="0041456D">
      <w:pPr>
        <w:pStyle w:val="Paragraphedeliste"/>
        <w:numPr>
          <w:ilvl w:val="0"/>
          <w:numId w:val="1"/>
        </w:numPr>
      </w:pPr>
      <w:r>
        <w:t>Communication externe : Pas de visibilité sur les nouveautés ajoutées au produit à chaque montée de version</w:t>
      </w:r>
      <w:r w:rsidR="00493D04">
        <w:t xml:space="preserve"> (Release note)</w:t>
      </w:r>
    </w:p>
    <w:p w:rsidR="0041456D" w:rsidRDefault="0041456D" w:rsidP="0041456D">
      <w:pPr>
        <w:pStyle w:val="Paragraphedeliste"/>
        <w:numPr>
          <w:ilvl w:val="0"/>
          <w:numId w:val="1"/>
        </w:numPr>
      </w:pPr>
      <w:r>
        <w:t>Planification : Possibilité par d’autres service de pouvoir consulter le journal de livraison afin d’éviter de planifier des actions multi-services à des moments d’indisponibilités des équipes concernées</w:t>
      </w:r>
    </w:p>
    <w:p w:rsidR="0041456D" w:rsidRPr="0041456D" w:rsidRDefault="0041456D" w:rsidP="0041456D">
      <w:pPr>
        <w:pStyle w:val="Paragraphedeliste"/>
        <w:numPr>
          <w:ilvl w:val="0"/>
          <w:numId w:val="1"/>
        </w:numPr>
      </w:pPr>
      <w:r>
        <w:t>Accès aux informations : La possibilité pour les autres services d’accéder au planning de chaque équipe permet simplement de pouvoir planifier des actions parallèles en ayant la possibilité de le faire rapidement sans avoir à chercher les informations (Planning des différents intervenants / mails / discussion orale / etc…)</w:t>
      </w:r>
    </w:p>
    <w:p w:rsidR="0041456D" w:rsidRDefault="0041456D" w:rsidP="0041456D">
      <w:pPr>
        <w:pStyle w:val="Titre1"/>
      </w:pPr>
      <w:r>
        <w:t>Solution proposée</w:t>
      </w:r>
    </w:p>
    <w:p w:rsidR="0041456D" w:rsidRDefault="0041456D" w:rsidP="0041456D">
      <w:pPr>
        <w:pStyle w:val="Titre2"/>
      </w:pPr>
      <w:r>
        <w:t>Intégration</w:t>
      </w:r>
    </w:p>
    <w:p w:rsidR="0041456D" w:rsidRDefault="00AC0579" w:rsidP="000446B7">
      <w:r>
        <w:t xml:space="preserve">La solution proposée devra être intégrée à l’ERP existant chez NCI, le TAF. </w:t>
      </w:r>
    </w:p>
    <w:p w:rsidR="0041456D" w:rsidRDefault="00493D04" w:rsidP="0041456D">
      <w:pPr>
        <w:pStyle w:val="Titre2"/>
      </w:pPr>
      <w:r>
        <w:t>Minimum fonctionnel</w:t>
      </w:r>
    </w:p>
    <w:p w:rsidR="00AC0579" w:rsidRPr="00AC0579" w:rsidRDefault="00AC0579" w:rsidP="00AC0579">
      <w:r>
        <w:t xml:space="preserve">Il existe actuellement dans la centrale de gestion des projets, une fonctionnalité </w:t>
      </w:r>
      <w:r w:rsidR="00A16EE9">
        <w:t xml:space="preserve">non </w:t>
      </w:r>
      <w:r>
        <w:t>utilisée nommé</w:t>
      </w:r>
      <w:r w:rsidR="00A16EE9">
        <w:t>e</w:t>
      </w:r>
      <w:r>
        <w:t xml:space="preserve"> « Journal des livraison ». Cette fonctionnalité </w:t>
      </w:r>
      <w:r w:rsidR="00493D04">
        <w:t>ne sera plus utilisée et pourra être retirée de ce module.</w:t>
      </w:r>
    </w:p>
    <w:p w:rsidR="00493D04" w:rsidRDefault="00493D04" w:rsidP="00AC0579">
      <w:r>
        <w:t xml:space="preserve">Un module dédié aux gestions des livraisons devra alors être créé.  </w:t>
      </w:r>
    </w:p>
    <w:p w:rsidR="00AC0579" w:rsidRDefault="00493D04" w:rsidP="00AC0579">
      <w:r>
        <w:t>Dans l’entête du module, seront</w:t>
      </w:r>
      <w:r w:rsidR="00AC0579">
        <w:t xml:space="preserve"> ajouté</w:t>
      </w:r>
      <w:r>
        <w:t>s</w:t>
      </w:r>
      <w:r w:rsidR="00AC0579">
        <w:t xml:space="preserve"> les </w:t>
      </w:r>
      <w:r>
        <w:t>filtres suivant</w:t>
      </w:r>
      <w:r w:rsidR="00AC0579">
        <w:t>s :</w:t>
      </w:r>
    </w:p>
    <w:p w:rsidR="00493D04" w:rsidRDefault="00493D04" w:rsidP="00AC0579">
      <w:pPr>
        <w:pStyle w:val="Paragraphedeliste"/>
        <w:numPr>
          <w:ilvl w:val="0"/>
          <w:numId w:val="1"/>
        </w:numPr>
        <w:jc w:val="left"/>
      </w:pPr>
      <w:r>
        <w:t xml:space="preserve">Filtre service </w:t>
      </w:r>
    </w:p>
    <w:p w:rsidR="00493D04" w:rsidRDefault="00493D04" w:rsidP="00AC0579">
      <w:pPr>
        <w:pStyle w:val="Paragraphedeliste"/>
        <w:numPr>
          <w:ilvl w:val="0"/>
          <w:numId w:val="1"/>
        </w:numPr>
        <w:jc w:val="left"/>
      </w:pPr>
      <w:r>
        <w:t>F</w:t>
      </w:r>
      <w:r w:rsidR="00AC0579">
        <w:t>iltre produit</w:t>
      </w:r>
    </w:p>
    <w:p w:rsidR="00AC0579" w:rsidRDefault="00493D04" w:rsidP="00AC0579">
      <w:pPr>
        <w:pStyle w:val="Paragraphedeliste"/>
        <w:numPr>
          <w:ilvl w:val="0"/>
          <w:numId w:val="1"/>
        </w:numPr>
        <w:jc w:val="left"/>
      </w:pPr>
      <w:r>
        <w:t>Filtre client</w:t>
      </w:r>
      <w:r w:rsidR="00AC0579">
        <w:t xml:space="preserve"> </w:t>
      </w:r>
    </w:p>
    <w:p w:rsidR="00A42411" w:rsidRDefault="00493D04" w:rsidP="00A42411">
      <w:pPr>
        <w:pStyle w:val="Paragraphedeliste"/>
        <w:numPr>
          <w:ilvl w:val="0"/>
          <w:numId w:val="1"/>
        </w:numPr>
        <w:jc w:val="left"/>
      </w:pPr>
      <w:r>
        <w:t>F</w:t>
      </w:r>
      <w:r w:rsidR="00AC0579">
        <w:t>iltre de dates</w:t>
      </w:r>
      <w:r>
        <w:t xml:space="preserve"> de livraison prévue</w:t>
      </w:r>
    </w:p>
    <w:p w:rsidR="00493D04" w:rsidRDefault="00493D04" w:rsidP="00493D04">
      <w:pPr>
        <w:jc w:val="left"/>
      </w:pPr>
      <w:r>
        <w:t>La vue devra contenir les informations suivantes :</w:t>
      </w:r>
    </w:p>
    <w:p w:rsidR="00493D04" w:rsidRDefault="00493D04" w:rsidP="00493D04">
      <w:pPr>
        <w:pStyle w:val="Paragraphedeliste"/>
        <w:numPr>
          <w:ilvl w:val="0"/>
          <w:numId w:val="1"/>
        </w:numPr>
        <w:jc w:val="left"/>
      </w:pPr>
      <w:r>
        <w:t>Client</w:t>
      </w:r>
    </w:p>
    <w:p w:rsidR="00493D04" w:rsidRDefault="00493D04" w:rsidP="00493D04">
      <w:pPr>
        <w:pStyle w:val="Paragraphedeliste"/>
        <w:numPr>
          <w:ilvl w:val="0"/>
          <w:numId w:val="1"/>
        </w:numPr>
        <w:jc w:val="left"/>
      </w:pPr>
      <w:r>
        <w:t>Produit</w:t>
      </w:r>
    </w:p>
    <w:p w:rsidR="00493D04" w:rsidRDefault="00493D04" w:rsidP="00493D04">
      <w:pPr>
        <w:pStyle w:val="Paragraphedeliste"/>
        <w:numPr>
          <w:ilvl w:val="0"/>
          <w:numId w:val="1"/>
        </w:numPr>
        <w:jc w:val="left"/>
      </w:pPr>
      <w:r>
        <w:t>Date prévisionnelle</w:t>
      </w:r>
    </w:p>
    <w:p w:rsidR="00493D04" w:rsidRDefault="00493D04" w:rsidP="00493D04">
      <w:pPr>
        <w:pStyle w:val="Paragraphedeliste"/>
        <w:numPr>
          <w:ilvl w:val="0"/>
          <w:numId w:val="1"/>
        </w:numPr>
        <w:jc w:val="left"/>
      </w:pPr>
      <w:r>
        <w:t>Date de release</w:t>
      </w:r>
    </w:p>
    <w:p w:rsidR="00493D04" w:rsidRDefault="00493D04" w:rsidP="00493D04">
      <w:pPr>
        <w:pStyle w:val="Paragraphedeliste"/>
        <w:numPr>
          <w:ilvl w:val="0"/>
          <w:numId w:val="1"/>
        </w:numPr>
        <w:jc w:val="left"/>
      </w:pPr>
      <w:r>
        <w:t>Date de communication au client</w:t>
      </w:r>
    </w:p>
    <w:p w:rsidR="00493D04" w:rsidRDefault="00493D04" w:rsidP="00493D04">
      <w:pPr>
        <w:pStyle w:val="Paragraphedeliste"/>
        <w:numPr>
          <w:ilvl w:val="0"/>
          <w:numId w:val="1"/>
        </w:numPr>
        <w:jc w:val="left"/>
      </w:pPr>
      <w:r>
        <w:t>Tag SQL</w:t>
      </w:r>
    </w:p>
    <w:p w:rsidR="00493D04" w:rsidRDefault="00493D04" w:rsidP="00493D04">
      <w:pPr>
        <w:pStyle w:val="Paragraphedeliste"/>
        <w:numPr>
          <w:ilvl w:val="0"/>
          <w:numId w:val="1"/>
        </w:numPr>
        <w:jc w:val="left"/>
      </w:pPr>
      <w:r>
        <w:t>Tag de version</w:t>
      </w:r>
    </w:p>
    <w:p w:rsidR="00493D04" w:rsidRDefault="00493D04" w:rsidP="00493D04">
      <w:pPr>
        <w:pStyle w:val="Paragraphedeliste"/>
        <w:numPr>
          <w:ilvl w:val="0"/>
          <w:numId w:val="1"/>
        </w:numPr>
        <w:jc w:val="left"/>
      </w:pPr>
      <w:r>
        <w:t>Statut</w:t>
      </w:r>
    </w:p>
    <w:p w:rsidR="00493D04" w:rsidRDefault="00493D04" w:rsidP="00493D04">
      <w:pPr>
        <w:pStyle w:val="Paragraphedeliste"/>
        <w:numPr>
          <w:ilvl w:val="0"/>
          <w:numId w:val="1"/>
        </w:numPr>
        <w:jc w:val="left"/>
      </w:pPr>
      <w:r>
        <w:t>Calendrier d’évènements</w:t>
      </w:r>
    </w:p>
    <w:p w:rsidR="00493D04" w:rsidRDefault="00493D04" w:rsidP="00493D04">
      <w:pPr>
        <w:jc w:val="left"/>
      </w:pPr>
      <w:r>
        <w:t>Fonctionnellement, il devra être possible de :</w:t>
      </w:r>
    </w:p>
    <w:p w:rsidR="00960623" w:rsidRDefault="00960623" w:rsidP="00960623">
      <w:pPr>
        <w:pStyle w:val="Paragraphedeliste"/>
        <w:numPr>
          <w:ilvl w:val="0"/>
          <w:numId w:val="1"/>
        </w:numPr>
      </w:pPr>
      <w:r>
        <w:t xml:space="preserve">Pouvoir </w:t>
      </w:r>
      <w:r>
        <w:t xml:space="preserve">créer / modifier, ou supprimer </w:t>
      </w:r>
      <w:r>
        <w:t>un enregistrement du journal de livraisons</w:t>
      </w:r>
    </w:p>
    <w:p w:rsidR="005041CA" w:rsidRDefault="005041CA" w:rsidP="005041CA">
      <w:pPr>
        <w:pStyle w:val="Paragraphedeliste"/>
        <w:numPr>
          <w:ilvl w:val="0"/>
          <w:numId w:val="1"/>
        </w:numPr>
      </w:pPr>
      <w:r>
        <w:t xml:space="preserve">Pouvoir spécifier une livraison dans </w:t>
      </w:r>
      <w:r w:rsidR="00960623">
        <w:t xml:space="preserve">le passé et dans </w:t>
      </w:r>
      <w:r>
        <w:t>l’avenir</w:t>
      </w:r>
      <w:r w:rsidR="00960623">
        <w:t>, avec une durée théorique</w:t>
      </w:r>
    </w:p>
    <w:p w:rsidR="001E0A47" w:rsidRDefault="001E0A47" w:rsidP="005041CA">
      <w:pPr>
        <w:pStyle w:val="Paragraphedeliste"/>
        <w:numPr>
          <w:ilvl w:val="0"/>
          <w:numId w:val="1"/>
        </w:numPr>
      </w:pPr>
      <w:r>
        <w:t>Pouvoir spécifier la date de communication auprès du client afin de savoir s’il a été prévenu</w:t>
      </w:r>
    </w:p>
    <w:p w:rsidR="00A42411" w:rsidRDefault="00A42411" w:rsidP="00A42411">
      <w:pPr>
        <w:pStyle w:val="Paragraphedeliste"/>
        <w:numPr>
          <w:ilvl w:val="0"/>
          <w:numId w:val="1"/>
        </w:numPr>
        <w:jc w:val="left"/>
      </w:pPr>
      <w:r>
        <w:t>Ajouter une observation libre dans la saisie d’un nouvel enregistrement</w:t>
      </w:r>
    </w:p>
    <w:p w:rsidR="00960623" w:rsidRDefault="00960623" w:rsidP="00960623">
      <w:pPr>
        <w:pStyle w:val="Paragraphedeliste"/>
        <w:numPr>
          <w:ilvl w:val="0"/>
          <w:numId w:val="1"/>
        </w:numPr>
        <w:jc w:val="left"/>
      </w:pPr>
      <w:r>
        <w:t xml:space="preserve">Ajouter </w:t>
      </w:r>
      <w:r>
        <w:t>un</w:t>
      </w:r>
      <w:r>
        <w:t xml:space="preserve"> </w:t>
      </w:r>
      <w:r>
        <w:t xml:space="preserve">complément à la release note dans </w:t>
      </w:r>
      <w:r>
        <w:t>la saisie d’un nouvel enregistrement</w:t>
      </w:r>
    </w:p>
    <w:p w:rsidR="003E221A" w:rsidRDefault="003E221A" w:rsidP="00960623">
      <w:pPr>
        <w:pStyle w:val="Paragraphedeliste"/>
        <w:numPr>
          <w:ilvl w:val="0"/>
          <w:numId w:val="1"/>
        </w:numPr>
        <w:jc w:val="left"/>
      </w:pPr>
      <w:r>
        <w:lastRenderedPageBreak/>
        <w:t xml:space="preserve">Pouvoir renseigner un tag de version et un tag SQL </w:t>
      </w:r>
    </w:p>
    <w:p w:rsidR="005041CA" w:rsidRDefault="005041CA" w:rsidP="005041CA">
      <w:pPr>
        <w:pStyle w:val="Paragraphedeliste"/>
        <w:numPr>
          <w:ilvl w:val="0"/>
          <w:numId w:val="1"/>
        </w:numPr>
      </w:pPr>
      <w:r>
        <w:t xml:space="preserve">Proposer </w:t>
      </w:r>
      <w:r w:rsidR="00A42411">
        <w:t xml:space="preserve">choisir </w:t>
      </w:r>
      <w:r>
        <w:t>de créer deux « DE » (Demandes d’Evolution) via une case à cocher :</w:t>
      </w:r>
    </w:p>
    <w:p w:rsidR="005041CA" w:rsidRDefault="005041CA" w:rsidP="005041CA">
      <w:pPr>
        <w:pStyle w:val="Paragraphedeliste"/>
        <w:numPr>
          <w:ilvl w:val="1"/>
          <w:numId w:val="1"/>
        </w:numPr>
      </w:pPr>
      <w:r>
        <w:t>Une pour préparation de la livraison</w:t>
      </w:r>
    </w:p>
    <w:p w:rsidR="005041CA" w:rsidRDefault="005041CA" w:rsidP="005041CA">
      <w:pPr>
        <w:pStyle w:val="Paragraphedeliste"/>
        <w:numPr>
          <w:ilvl w:val="1"/>
          <w:numId w:val="1"/>
        </w:numPr>
      </w:pPr>
      <w:r>
        <w:t>Une pour la livraison</w:t>
      </w:r>
    </w:p>
    <w:p w:rsidR="005041CA" w:rsidRDefault="005041CA" w:rsidP="005041CA">
      <w:pPr>
        <w:pStyle w:val="Paragraphedeliste"/>
        <w:numPr>
          <w:ilvl w:val="1"/>
          <w:numId w:val="1"/>
        </w:numPr>
      </w:pPr>
      <w:r>
        <w:t>Ouvrir la possibilité d’affecter une personne de l’équipe à chacune de ces tâches</w:t>
      </w:r>
    </w:p>
    <w:p w:rsidR="00960623" w:rsidRDefault="00960623" w:rsidP="00960623">
      <w:pPr>
        <w:pStyle w:val="Paragraphedeliste"/>
        <w:numPr>
          <w:ilvl w:val="0"/>
          <w:numId w:val="1"/>
        </w:numPr>
      </w:pPr>
      <w:r>
        <w:t>Pouvoir gérer 3 statuts sur un enregistrement du journal de livraisons</w:t>
      </w:r>
    </w:p>
    <w:p w:rsidR="005041CA" w:rsidRDefault="00960623" w:rsidP="00960623">
      <w:pPr>
        <w:pStyle w:val="Paragraphedeliste"/>
        <w:numPr>
          <w:ilvl w:val="1"/>
          <w:numId w:val="1"/>
        </w:numPr>
      </w:pPr>
      <w:r>
        <w:t>A la création, s</w:t>
      </w:r>
      <w:r w:rsidR="005041CA">
        <w:t>i la date de livraison est dans l’avenir, marquer l’enregistrement de la livraison comme « </w:t>
      </w:r>
      <w:r>
        <w:t>Non déployé</w:t>
      </w:r>
      <w:r w:rsidR="005041CA">
        <w:t> »</w:t>
      </w:r>
    </w:p>
    <w:p w:rsidR="00960623" w:rsidRDefault="00960623" w:rsidP="00960623">
      <w:pPr>
        <w:pStyle w:val="Paragraphedeliste"/>
        <w:numPr>
          <w:ilvl w:val="1"/>
          <w:numId w:val="1"/>
        </w:numPr>
      </w:pPr>
      <w:r>
        <w:t>Pouvoir basculer le statut « En cours » pour spécifier qu’un déploiement est en train de se faire</w:t>
      </w:r>
    </w:p>
    <w:p w:rsidR="00960623" w:rsidRDefault="00960623" w:rsidP="00960623">
      <w:pPr>
        <w:pStyle w:val="Paragraphedeliste"/>
        <w:numPr>
          <w:ilvl w:val="1"/>
          <w:numId w:val="1"/>
        </w:numPr>
      </w:pPr>
      <w:r>
        <w:t>Pouvoir basculer le statut « Déployé » pour marquer un déploiement comme finalisé</w:t>
      </w:r>
    </w:p>
    <w:p w:rsidR="005041CA" w:rsidRDefault="00960623" w:rsidP="00960623">
      <w:pPr>
        <w:pStyle w:val="Paragraphedeliste"/>
        <w:numPr>
          <w:ilvl w:val="1"/>
          <w:numId w:val="1"/>
        </w:numPr>
      </w:pPr>
      <w:r>
        <w:t>A ma création, s</w:t>
      </w:r>
      <w:r w:rsidR="005041CA">
        <w:t xml:space="preserve">i la date de livraison est passée ou égale à la date du jour, </w:t>
      </w:r>
      <w:r>
        <w:t xml:space="preserve">marquer </w:t>
      </w:r>
      <w:r w:rsidR="005041CA">
        <w:t>automatiquement l’enregistrement comme « </w:t>
      </w:r>
      <w:r>
        <w:t>Déployé</w:t>
      </w:r>
      <w:r w:rsidR="005041CA">
        <w:t> »</w:t>
      </w:r>
      <w:r w:rsidR="00A42411">
        <w:t xml:space="preserve"> </w:t>
      </w:r>
    </w:p>
    <w:p w:rsidR="00092E7E" w:rsidRDefault="00092E7E" w:rsidP="00092E7E">
      <w:pPr>
        <w:pStyle w:val="Paragraphedeliste"/>
        <w:numPr>
          <w:ilvl w:val="0"/>
          <w:numId w:val="1"/>
        </w:numPr>
      </w:pPr>
      <w:r>
        <w:t>Créer un champ au niveau « équipe » permettant de renseigner l’adresse mail de l’équipe</w:t>
      </w:r>
    </w:p>
    <w:p w:rsidR="005041CA" w:rsidRDefault="005041CA" w:rsidP="005041CA">
      <w:pPr>
        <w:pStyle w:val="Paragraphedeliste"/>
        <w:numPr>
          <w:ilvl w:val="0"/>
          <w:numId w:val="1"/>
        </w:numPr>
      </w:pPr>
      <w:r>
        <w:t xml:space="preserve">En termes de </w:t>
      </w:r>
      <w:r w:rsidR="00A42411">
        <w:t xml:space="preserve">flux de </w:t>
      </w:r>
      <w:r>
        <w:t xml:space="preserve">communication, à la création d’une livraison prévisionnelle, un mail </w:t>
      </w:r>
      <w:r w:rsidR="00A42411">
        <w:t xml:space="preserve">sera envoyé </w:t>
      </w:r>
      <w:r>
        <w:t xml:space="preserve">automatiquement aux équipes concernées par le client. (Exemple de Noyon : Infrastructure, Web, Transport, </w:t>
      </w:r>
      <w:proofErr w:type="spellStart"/>
      <w:r>
        <w:t>Gescom</w:t>
      </w:r>
      <w:proofErr w:type="spellEnd"/>
      <w:r>
        <w:t>, Logistique, Hotline)</w:t>
      </w:r>
    </w:p>
    <w:p w:rsidR="003E221A" w:rsidRDefault="003E221A" w:rsidP="005041CA">
      <w:pPr>
        <w:pStyle w:val="Paragraphedeliste"/>
        <w:numPr>
          <w:ilvl w:val="0"/>
          <w:numId w:val="1"/>
        </w:numPr>
      </w:pPr>
      <w:r>
        <w:t>En parallèle, un rendez-vous devra être envoyé à chacune des personnes concernées sur son compte Exchange</w:t>
      </w:r>
    </w:p>
    <w:p w:rsidR="005041CA" w:rsidRDefault="005041CA" w:rsidP="005041CA">
      <w:pPr>
        <w:pStyle w:val="Paragraphedeliste"/>
        <w:numPr>
          <w:ilvl w:val="0"/>
          <w:numId w:val="1"/>
        </w:numPr>
      </w:pPr>
      <w:r>
        <w:t xml:space="preserve">Toujours en termes de communication, lorsqu’un enregistrement est pointé comme livré (Automatiquement ou manuellement) envoyer un mail automatiquement aux équipes concernées par le client. (Exemple de Noyon : Infrastructure, Web, Transport, </w:t>
      </w:r>
      <w:proofErr w:type="spellStart"/>
      <w:r>
        <w:t>Gescom</w:t>
      </w:r>
      <w:proofErr w:type="spellEnd"/>
      <w:r>
        <w:t>, Logistique, Hotline)</w:t>
      </w:r>
    </w:p>
    <w:p w:rsidR="005041CA" w:rsidRDefault="005041CA" w:rsidP="005041CA">
      <w:pPr>
        <w:pStyle w:val="Paragraphedeliste"/>
        <w:numPr>
          <w:ilvl w:val="0"/>
          <w:numId w:val="1"/>
        </w:numPr>
      </w:pPr>
      <w:r>
        <w:t>Dans les deux cas précédents, pouvoir inscrire adresse</w:t>
      </w:r>
      <w:r w:rsidR="00092E7E">
        <w:t>s</w:t>
      </w:r>
      <w:r>
        <w:t xml:space="preserve"> e-mail manuellement</w:t>
      </w:r>
      <w:r w:rsidR="00092E7E">
        <w:t xml:space="preserve"> avant validation</w:t>
      </w:r>
    </w:p>
    <w:p w:rsidR="00092E7E" w:rsidRDefault="00092E7E" w:rsidP="00092E7E">
      <w:pPr>
        <w:pStyle w:val="Paragraphedeliste"/>
        <w:numPr>
          <w:ilvl w:val="0"/>
          <w:numId w:val="1"/>
        </w:numPr>
      </w:pPr>
      <w:r>
        <w:t xml:space="preserve">Au niveau algorithmique, pour éviter de spammer les équipes des clients multi-produits, il faudra vérifier si un mail n’a pas déjà été envoyé pour avertir les différentes équipes pour la date saisie lorsqu’un enregistrement est ajouté </w:t>
      </w:r>
    </w:p>
    <w:p w:rsidR="003E221A" w:rsidRDefault="003E221A" w:rsidP="00092E7E">
      <w:pPr>
        <w:pStyle w:val="Paragraphedeliste"/>
        <w:numPr>
          <w:ilvl w:val="0"/>
          <w:numId w:val="1"/>
        </w:numPr>
      </w:pPr>
      <w:r>
        <w:t>Il devra être possible de spécifier des équipes actives en complément de l’équipe concernées par la livraison en cours</w:t>
      </w:r>
    </w:p>
    <w:p w:rsidR="003E221A" w:rsidRDefault="003E221A" w:rsidP="00092E7E">
      <w:pPr>
        <w:pStyle w:val="Paragraphedeliste"/>
        <w:numPr>
          <w:ilvl w:val="0"/>
          <w:numId w:val="1"/>
        </w:numPr>
      </w:pPr>
      <w:r>
        <w:t>Chaque personne concernée activement par une livraison ou faisant partie de l’équipe concernée par la livraison, recevra un rendez-vous Exchange avec une importance haute.</w:t>
      </w:r>
    </w:p>
    <w:p w:rsidR="00D957A8" w:rsidRDefault="00493D04" w:rsidP="00493D04">
      <w:pPr>
        <w:pStyle w:val="Titre2"/>
      </w:pPr>
      <w:r>
        <w:t>Maquette</w:t>
      </w:r>
    </w:p>
    <w:p w:rsidR="007E0265" w:rsidRPr="007E0265" w:rsidRDefault="007E0265" w:rsidP="007E0265">
      <w:r>
        <w:t>Les maquettes ci-dessous ne sont pas contractuelles, les chartes graphiques et bonnes pratiques appliquées au TAF seront appliquées dans le cadre de ce développement.</w:t>
      </w:r>
    </w:p>
    <w:p w:rsidR="003E221A" w:rsidRDefault="003E221A" w:rsidP="003E221A">
      <w:r>
        <w:t>Voici la maquette d</w:t>
      </w:r>
      <w:bookmarkStart w:id="0" w:name="_GoBack"/>
      <w:bookmarkEnd w:id="0"/>
      <w:r>
        <w:t>e ceux à quoi devra ressembler le minimum fonctionnel de ce nouveau module :</w:t>
      </w:r>
    </w:p>
    <w:p w:rsidR="00493D04" w:rsidRDefault="00493D04" w:rsidP="00493D04">
      <w:pPr>
        <w:jc w:val="center"/>
      </w:pPr>
      <w:r w:rsidRPr="00493D04">
        <w:drawing>
          <wp:inline distT="0" distB="0" distL="0" distR="0" wp14:anchorId="0476B433" wp14:editId="125B2D2C">
            <wp:extent cx="6682970" cy="2708695"/>
            <wp:effectExtent l="0" t="0" r="381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1514" cy="271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21A" w:rsidRDefault="003E221A">
      <w:pPr>
        <w:jc w:val="left"/>
      </w:pPr>
      <w:r>
        <w:br w:type="page"/>
      </w:r>
    </w:p>
    <w:p w:rsidR="00493D04" w:rsidRDefault="003E221A">
      <w:pPr>
        <w:jc w:val="left"/>
      </w:pPr>
      <w:r>
        <w:lastRenderedPageBreak/>
        <w:t xml:space="preserve">Voici le même écran avec des </w:t>
      </w:r>
      <w:r w:rsidR="00960623">
        <w:t>infobulles </w:t>
      </w:r>
      <w:r>
        <w:t xml:space="preserve">permettant de fournir des informations complémentaires aux utilisateurs </w:t>
      </w:r>
      <w:r w:rsidR="00960623">
        <w:t>:</w:t>
      </w:r>
    </w:p>
    <w:p w:rsidR="003E221A" w:rsidRDefault="00493D04" w:rsidP="00493D04">
      <w:pPr>
        <w:jc w:val="center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493D04">
        <w:drawing>
          <wp:inline distT="0" distB="0" distL="0" distR="0" wp14:anchorId="5F38707C" wp14:editId="011FB6B1">
            <wp:extent cx="6754288" cy="897147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7156" cy="91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21A" w:rsidRDefault="002C3E73" w:rsidP="003E221A">
      <w:r>
        <w:t xml:space="preserve">Lors de l’ajout d’un enregistrement dans le journal (Bouton + entre le journal, et le calendrier), le formulaire suivant apparaitra : </w:t>
      </w:r>
    </w:p>
    <w:p w:rsidR="00D957A8" w:rsidRDefault="00493D04" w:rsidP="00493D04">
      <w:pPr>
        <w:jc w:val="center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493D04">
        <w:drawing>
          <wp:inline distT="0" distB="0" distL="0" distR="0" wp14:anchorId="73810010" wp14:editId="135F3838">
            <wp:extent cx="5262113" cy="2780707"/>
            <wp:effectExtent l="0" t="0" r="0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615" cy="278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C83" w:rsidRDefault="00580AE5" w:rsidP="002C3E73">
      <w:pPr>
        <w:pStyle w:val="Titre2"/>
      </w:pPr>
      <w:r>
        <w:t>Release note</w:t>
      </w:r>
    </w:p>
    <w:p w:rsidR="00D957A8" w:rsidRDefault="00D957A8" w:rsidP="00D957A8">
      <w:r>
        <w:t>Afin de pouvoir automatiser la construction de release note par le biais d’une extraction, il va falloir créer une nouvelle zone prévue à cet effet dans les DE :</w:t>
      </w:r>
    </w:p>
    <w:p w:rsidR="00D957A8" w:rsidRDefault="00493D04" w:rsidP="00493D04">
      <w:pPr>
        <w:jc w:val="center"/>
      </w:pPr>
      <w:r w:rsidRPr="00493D04">
        <w:drawing>
          <wp:inline distT="0" distB="0" distL="0" distR="0" wp14:anchorId="75329772" wp14:editId="019BF7D5">
            <wp:extent cx="5637082" cy="3976778"/>
            <wp:effectExtent l="0" t="0" r="190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8595" cy="399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E73" w:rsidRDefault="002C3E73">
      <w:pPr>
        <w:jc w:val="left"/>
      </w:pPr>
      <w:r>
        <w:br w:type="page"/>
      </w:r>
    </w:p>
    <w:p w:rsidR="00D957A8" w:rsidRDefault="00D957A8" w:rsidP="00D957A8">
      <w:pPr>
        <w:jc w:val="left"/>
      </w:pPr>
      <w:r>
        <w:lastRenderedPageBreak/>
        <w:t>A la fermeture d’une DE, pouvoir également modifier le commentaire client :</w:t>
      </w:r>
    </w:p>
    <w:p w:rsidR="00D957A8" w:rsidRDefault="00493D04" w:rsidP="00D957A8">
      <w:pPr>
        <w:jc w:val="center"/>
      </w:pPr>
      <w:r w:rsidRPr="00493D04">
        <w:drawing>
          <wp:inline distT="0" distB="0" distL="0" distR="0" wp14:anchorId="4C8C6FB0" wp14:editId="77028135">
            <wp:extent cx="1620018" cy="181154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5434" cy="181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7A8" w:rsidRDefault="00D957A8" w:rsidP="00D957A8">
      <w:pPr>
        <w:jc w:val="left"/>
      </w:pPr>
      <w:r>
        <w:t>(Attention, bien spécifier que ce sera l’observation apparente sur la note de version)</w:t>
      </w:r>
    </w:p>
    <w:p w:rsidR="00A16EE9" w:rsidRDefault="00A16EE9" w:rsidP="00D957A8">
      <w:pPr>
        <w:jc w:val="left"/>
      </w:pPr>
      <w:r>
        <w:t xml:space="preserve">Il devra donc être communiqué aux différents développeurs, le fait que ce commentaire soit indispensable afin de compiler une </w:t>
      </w:r>
      <w:r w:rsidR="00580AE5">
        <w:t>« </w:t>
      </w:r>
      <w:r>
        <w:t>release note</w:t>
      </w:r>
      <w:r w:rsidR="00580AE5">
        <w:t> »</w:t>
      </w:r>
      <w:r>
        <w:t xml:space="preserve"> sur la base d’informations sûres.</w:t>
      </w:r>
    </w:p>
    <w:p w:rsidR="00960623" w:rsidRDefault="00F629B0" w:rsidP="00F629B0">
      <w:r>
        <w:t>La même fonctionnalité sera accessible dans la gestion des statistiques du service client, afin de pouvoir faire ressortir dans des notes de versions, des corrections de bogues (Bug fixes) :</w:t>
      </w:r>
    </w:p>
    <w:p w:rsidR="00F629B0" w:rsidRDefault="00F629B0" w:rsidP="00F629B0">
      <w:pPr>
        <w:jc w:val="center"/>
      </w:pPr>
      <w:r w:rsidRPr="00493D04">
        <w:drawing>
          <wp:inline distT="0" distB="0" distL="0" distR="0" wp14:anchorId="1D8F60AA" wp14:editId="207C15C7">
            <wp:extent cx="5760720" cy="1667510"/>
            <wp:effectExtent l="0" t="0" r="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9B0" w:rsidRDefault="00F629B0" w:rsidP="00F629B0">
      <w:r>
        <w:t>Pour le cas des demandes d’assistance, il sera également possible de spécifier s’il s’agit d’un point spécifique au client ou s’il doit apparaitre sur toutes les notes de versions.</w:t>
      </w:r>
    </w:p>
    <w:p w:rsidR="00580AE5" w:rsidRDefault="00580AE5" w:rsidP="00960623">
      <w:pPr>
        <w:pStyle w:val="Titre2"/>
      </w:pPr>
      <w:r>
        <w:t>Extraction de la release note</w:t>
      </w:r>
    </w:p>
    <w:p w:rsidR="00D957A8" w:rsidRDefault="00D957A8" w:rsidP="00493D04">
      <w:pPr>
        <w:jc w:val="left"/>
      </w:pPr>
      <w:r>
        <w:t>Il existe actuellement un module d’extraction présent dans module Kanban, dans lequel il faud</w:t>
      </w:r>
      <w:r w:rsidR="00493D04">
        <w:t>ra ajouter la notion de client.</w:t>
      </w:r>
      <w:r w:rsidR="00F629B0">
        <w:t xml:space="preserve"> Il ne sera plus utile. L’extraction des releases notes devra être faite depuis l’outil de gestion des déploiements.</w:t>
      </w:r>
    </w:p>
    <w:p w:rsidR="00D957A8" w:rsidRDefault="00D957A8" w:rsidP="00D957A8">
      <w:r>
        <w:t xml:space="preserve">Cette extraction, </w:t>
      </w:r>
      <w:r w:rsidR="002C3E73">
        <w:t xml:space="preserve">sera composée de 3 onglets, et </w:t>
      </w:r>
      <w:r>
        <w:t>permettra de faire ressortir au format csv, les informations suivantes :</w:t>
      </w:r>
    </w:p>
    <w:p w:rsidR="002C3E73" w:rsidRDefault="002C3E73" w:rsidP="00D957A8">
      <w:pPr>
        <w:pStyle w:val="Paragraphedeliste"/>
        <w:numPr>
          <w:ilvl w:val="0"/>
          <w:numId w:val="2"/>
        </w:numPr>
      </w:pPr>
      <w:r>
        <w:t>Un onglet « </w:t>
      </w:r>
      <w:proofErr w:type="spellStart"/>
      <w:r>
        <w:t>Features</w:t>
      </w:r>
      <w:proofErr w:type="spellEnd"/>
      <w:r>
        <w:t> » avec :</w:t>
      </w:r>
    </w:p>
    <w:p w:rsidR="002C3E73" w:rsidRDefault="002C3E73" w:rsidP="002C3E73">
      <w:pPr>
        <w:pStyle w:val="Paragraphedeliste"/>
        <w:numPr>
          <w:ilvl w:val="1"/>
          <w:numId w:val="2"/>
        </w:numPr>
      </w:pPr>
      <w:r>
        <w:t xml:space="preserve">Produit </w:t>
      </w:r>
    </w:p>
    <w:p w:rsidR="00D957A8" w:rsidRPr="00D957A8" w:rsidRDefault="00D957A8" w:rsidP="002C3E73">
      <w:pPr>
        <w:pStyle w:val="Paragraphedeliste"/>
        <w:numPr>
          <w:ilvl w:val="1"/>
          <w:numId w:val="2"/>
        </w:numPr>
      </w:pPr>
      <w:r w:rsidRPr="00D957A8">
        <w:t>N° de la DE</w:t>
      </w:r>
    </w:p>
    <w:p w:rsidR="00D957A8" w:rsidRPr="00D957A8" w:rsidRDefault="002C3E73" w:rsidP="002C3E73">
      <w:pPr>
        <w:pStyle w:val="Paragraphedeliste"/>
        <w:numPr>
          <w:ilvl w:val="1"/>
          <w:numId w:val="2"/>
        </w:numPr>
      </w:pPr>
      <w:r>
        <w:t>Note de version</w:t>
      </w:r>
    </w:p>
    <w:p w:rsidR="00D957A8" w:rsidRPr="00D957A8" w:rsidRDefault="00D957A8" w:rsidP="002C3E73">
      <w:pPr>
        <w:pStyle w:val="Paragraphedeliste"/>
        <w:numPr>
          <w:ilvl w:val="1"/>
          <w:numId w:val="2"/>
        </w:numPr>
      </w:pPr>
      <w:r w:rsidRPr="00D957A8">
        <w:t>Nature du développement (Spécifique ou Commun)</w:t>
      </w:r>
    </w:p>
    <w:p w:rsidR="00D957A8" w:rsidRPr="00D957A8" w:rsidRDefault="00D957A8" w:rsidP="002C3E73">
      <w:pPr>
        <w:pStyle w:val="Paragraphedeliste"/>
        <w:numPr>
          <w:ilvl w:val="1"/>
          <w:numId w:val="2"/>
        </w:numPr>
      </w:pPr>
      <w:r w:rsidRPr="00D957A8">
        <w:t>Date de la demande Client ou de Création</w:t>
      </w:r>
    </w:p>
    <w:p w:rsidR="00D957A8" w:rsidRPr="00D957A8" w:rsidRDefault="00D957A8" w:rsidP="002C3E73">
      <w:pPr>
        <w:pStyle w:val="Paragraphedeliste"/>
        <w:numPr>
          <w:ilvl w:val="1"/>
          <w:numId w:val="2"/>
        </w:numPr>
      </w:pPr>
      <w:r w:rsidRPr="00D957A8">
        <w:t xml:space="preserve">Date de fin de réalisation </w:t>
      </w:r>
      <w:r w:rsidR="002C3E73">
        <w:tab/>
      </w:r>
    </w:p>
    <w:p w:rsidR="00D957A8" w:rsidRDefault="00D957A8" w:rsidP="002C3E73">
      <w:pPr>
        <w:ind w:firstLine="708"/>
      </w:pPr>
      <w:r>
        <w:t>Il faudra par défaut trier</w:t>
      </w:r>
      <w:r w:rsidRPr="00D957A8">
        <w:t xml:space="preserve"> par </w:t>
      </w:r>
      <w:r w:rsidR="002C3E73">
        <w:t xml:space="preserve">produit, </w:t>
      </w:r>
      <w:r w:rsidRPr="00D957A8">
        <w:t>date de la demande, Nature et N° de DE.</w:t>
      </w:r>
    </w:p>
    <w:p w:rsidR="002C3E73" w:rsidRDefault="002C3E73" w:rsidP="002C3E73">
      <w:pPr>
        <w:ind w:left="705"/>
      </w:pPr>
      <w:r>
        <w:t>Seules les DE archivées (Donc contrôlées et validées par le chef de produit) ressortiront. Lorsque le client sera sélectionné, seules les DE communes et les DE le concernant seront affichées.</w:t>
      </w:r>
    </w:p>
    <w:p w:rsidR="002C3E73" w:rsidRDefault="002C3E73" w:rsidP="002C3E73">
      <w:pPr>
        <w:ind w:firstLine="705"/>
      </w:pPr>
      <w:r>
        <w:t>Les DE de type « Tâches » n’apparaitront pas sur l’extraction.</w:t>
      </w:r>
    </w:p>
    <w:p w:rsidR="002C3E73" w:rsidRDefault="002C3E73" w:rsidP="002C3E73"/>
    <w:p w:rsidR="002C3E73" w:rsidRDefault="002C3E73" w:rsidP="002C3E73"/>
    <w:p w:rsidR="002C3E73" w:rsidRDefault="002C3E73" w:rsidP="002C3E73">
      <w:pPr>
        <w:pStyle w:val="Paragraphedeliste"/>
        <w:numPr>
          <w:ilvl w:val="0"/>
          <w:numId w:val="2"/>
        </w:numPr>
      </w:pPr>
      <w:r>
        <w:lastRenderedPageBreak/>
        <w:t xml:space="preserve">Un onglet </w:t>
      </w:r>
      <w:r>
        <w:t>« Bug fixes »</w:t>
      </w:r>
      <w:r>
        <w:t> avec :</w:t>
      </w:r>
    </w:p>
    <w:p w:rsidR="002C3E73" w:rsidRDefault="002C3E73" w:rsidP="002C3E73">
      <w:pPr>
        <w:pStyle w:val="Paragraphedeliste"/>
        <w:numPr>
          <w:ilvl w:val="1"/>
          <w:numId w:val="2"/>
        </w:numPr>
      </w:pPr>
      <w:r>
        <w:t xml:space="preserve">Produit </w:t>
      </w:r>
    </w:p>
    <w:p w:rsidR="002C3E73" w:rsidRPr="00D957A8" w:rsidRDefault="002C3E73" w:rsidP="002C3E73">
      <w:pPr>
        <w:pStyle w:val="Paragraphedeliste"/>
        <w:numPr>
          <w:ilvl w:val="1"/>
          <w:numId w:val="2"/>
        </w:numPr>
      </w:pPr>
      <w:r w:rsidRPr="00D957A8">
        <w:t>N° de la D</w:t>
      </w:r>
      <w:r>
        <w:t>A</w:t>
      </w:r>
    </w:p>
    <w:p w:rsidR="002C3E73" w:rsidRPr="00D957A8" w:rsidRDefault="002C3E73" w:rsidP="002C3E73">
      <w:pPr>
        <w:pStyle w:val="Paragraphedeliste"/>
        <w:numPr>
          <w:ilvl w:val="1"/>
          <w:numId w:val="2"/>
        </w:numPr>
      </w:pPr>
      <w:r>
        <w:t>Note de version</w:t>
      </w:r>
    </w:p>
    <w:p w:rsidR="002C3E73" w:rsidRPr="00D957A8" w:rsidRDefault="002C3E73" w:rsidP="002C3E73">
      <w:pPr>
        <w:pStyle w:val="Paragraphedeliste"/>
        <w:numPr>
          <w:ilvl w:val="1"/>
          <w:numId w:val="2"/>
        </w:numPr>
      </w:pPr>
      <w:r w:rsidRPr="00D957A8">
        <w:t>Nature du développement (Spécifique ou Commun)</w:t>
      </w:r>
    </w:p>
    <w:p w:rsidR="002C3E73" w:rsidRPr="00D957A8" w:rsidRDefault="002C3E73" w:rsidP="002C3E73">
      <w:pPr>
        <w:pStyle w:val="Paragraphedeliste"/>
        <w:numPr>
          <w:ilvl w:val="1"/>
          <w:numId w:val="2"/>
        </w:numPr>
      </w:pPr>
      <w:r>
        <w:t>Date de la dernière action de résolution</w:t>
      </w:r>
    </w:p>
    <w:p w:rsidR="002C3E73" w:rsidRDefault="002C3E73" w:rsidP="002C3E73">
      <w:pPr>
        <w:ind w:firstLine="708"/>
      </w:pPr>
      <w:r>
        <w:t>Il faudra par défaut trier</w:t>
      </w:r>
      <w:r w:rsidRPr="00D957A8">
        <w:t xml:space="preserve"> par </w:t>
      </w:r>
      <w:r>
        <w:t xml:space="preserve">produit, </w:t>
      </w:r>
      <w:r w:rsidRPr="00D957A8">
        <w:t xml:space="preserve">date </w:t>
      </w:r>
      <w:r>
        <w:t>d’action</w:t>
      </w:r>
      <w:r w:rsidRPr="00D957A8">
        <w:t xml:space="preserve">, </w:t>
      </w:r>
      <w:r>
        <w:t xml:space="preserve">Nature, </w:t>
      </w:r>
      <w:r w:rsidRPr="00D957A8">
        <w:t>N° de D</w:t>
      </w:r>
      <w:r>
        <w:t>A</w:t>
      </w:r>
      <w:r w:rsidRPr="00D957A8">
        <w:t>.</w:t>
      </w:r>
    </w:p>
    <w:p w:rsidR="002C3E73" w:rsidRPr="00D957A8" w:rsidRDefault="002C3E73" w:rsidP="002C3E73">
      <w:pPr>
        <w:ind w:left="708"/>
      </w:pPr>
      <w:r>
        <w:t>Toutes les DA ayant subi au moins une action de résolution pendant la période précédente à la release en cours ressortiront.</w:t>
      </w:r>
      <w:r w:rsidRPr="002C3E73">
        <w:t xml:space="preserve"> </w:t>
      </w:r>
      <w:r>
        <w:t xml:space="preserve">Lorsque le client sera sélectionné, seules les </w:t>
      </w:r>
      <w:r>
        <w:t>DA</w:t>
      </w:r>
      <w:r>
        <w:t xml:space="preserve"> </w:t>
      </w:r>
      <w:r>
        <w:t>avec note de version commune</w:t>
      </w:r>
      <w:r>
        <w:t xml:space="preserve"> et les </w:t>
      </w:r>
      <w:r>
        <w:t xml:space="preserve">DA avec note de version </w:t>
      </w:r>
      <w:r>
        <w:t xml:space="preserve"> concernant </w:t>
      </w:r>
      <w:r>
        <w:t xml:space="preserve">le client </w:t>
      </w:r>
      <w:r>
        <w:t>seront affichées.</w:t>
      </w:r>
    </w:p>
    <w:p w:rsidR="002C3E73" w:rsidRDefault="002C3E73" w:rsidP="002C3E73">
      <w:pPr>
        <w:pStyle w:val="Paragraphedeliste"/>
        <w:numPr>
          <w:ilvl w:val="0"/>
          <w:numId w:val="2"/>
        </w:numPr>
      </w:pPr>
      <w:r>
        <w:t>Un onglet « </w:t>
      </w:r>
      <w:proofErr w:type="spellStart"/>
      <w:r>
        <w:t>Todo</w:t>
      </w:r>
      <w:proofErr w:type="spellEnd"/>
      <w:r>
        <w:t xml:space="preserve"> </w:t>
      </w:r>
      <w:r>
        <w:t>» avec :</w:t>
      </w:r>
    </w:p>
    <w:p w:rsidR="002C3E73" w:rsidRDefault="002C3E73" w:rsidP="002C3E73">
      <w:pPr>
        <w:pStyle w:val="Paragraphedeliste"/>
        <w:numPr>
          <w:ilvl w:val="1"/>
          <w:numId w:val="2"/>
        </w:numPr>
      </w:pPr>
      <w:r>
        <w:t xml:space="preserve">Produit </w:t>
      </w:r>
    </w:p>
    <w:p w:rsidR="002C3E73" w:rsidRPr="00D957A8" w:rsidRDefault="002C3E73" w:rsidP="002C3E73">
      <w:pPr>
        <w:pStyle w:val="Paragraphedeliste"/>
        <w:numPr>
          <w:ilvl w:val="1"/>
          <w:numId w:val="2"/>
        </w:numPr>
      </w:pPr>
      <w:r w:rsidRPr="00D957A8">
        <w:t>N° de la D</w:t>
      </w:r>
      <w:r>
        <w:t>E</w:t>
      </w:r>
    </w:p>
    <w:p w:rsidR="002C3E73" w:rsidRPr="00D957A8" w:rsidRDefault="002C3E73" w:rsidP="002C3E73">
      <w:pPr>
        <w:pStyle w:val="Paragraphedeliste"/>
        <w:numPr>
          <w:ilvl w:val="1"/>
          <w:numId w:val="2"/>
        </w:numPr>
      </w:pPr>
      <w:r>
        <w:t>Commentaire de création</w:t>
      </w:r>
    </w:p>
    <w:p w:rsidR="002C3E73" w:rsidRPr="00D957A8" w:rsidRDefault="002C3E73" w:rsidP="002C3E73">
      <w:pPr>
        <w:pStyle w:val="Paragraphedeliste"/>
        <w:numPr>
          <w:ilvl w:val="1"/>
          <w:numId w:val="2"/>
        </w:numPr>
      </w:pPr>
      <w:r>
        <w:t xml:space="preserve">Date de la </w:t>
      </w:r>
      <w:r>
        <w:t>création</w:t>
      </w:r>
    </w:p>
    <w:p w:rsidR="002C3E73" w:rsidRPr="00D957A8" w:rsidRDefault="002C3E73" w:rsidP="002C3E73">
      <w:pPr>
        <w:ind w:firstLine="708"/>
      </w:pPr>
      <w:r>
        <w:t>Il faudra par défaut trier</w:t>
      </w:r>
      <w:r w:rsidRPr="00D957A8">
        <w:t xml:space="preserve"> par </w:t>
      </w:r>
      <w:r>
        <w:t xml:space="preserve">produit, </w:t>
      </w:r>
      <w:r w:rsidRPr="00D957A8">
        <w:t xml:space="preserve">date </w:t>
      </w:r>
      <w:r>
        <w:t>de création</w:t>
      </w:r>
      <w:r w:rsidRPr="00D957A8">
        <w:t>, N° de D</w:t>
      </w:r>
      <w:r>
        <w:t>E</w:t>
      </w:r>
      <w:r w:rsidRPr="00D957A8">
        <w:t>.</w:t>
      </w:r>
    </w:p>
    <w:p w:rsidR="00AC0579" w:rsidRDefault="00AC0579" w:rsidP="00AC0579">
      <w:pPr>
        <w:pStyle w:val="Titre2"/>
      </w:pPr>
      <w:r>
        <w:t xml:space="preserve">Avantages </w:t>
      </w:r>
      <w:r w:rsidR="00D957A8">
        <w:t xml:space="preserve">de ces nouveaux </w:t>
      </w:r>
      <w:proofErr w:type="spellStart"/>
      <w:r w:rsidR="00D957A8">
        <w:t>process</w:t>
      </w:r>
      <w:proofErr w:type="spellEnd"/>
    </w:p>
    <w:p w:rsidR="00AC0579" w:rsidRDefault="00AC0579" w:rsidP="00AC0579">
      <w:pPr>
        <w:pStyle w:val="Paragraphedeliste"/>
        <w:numPr>
          <w:ilvl w:val="0"/>
          <w:numId w:val="1"/>
        </w:numPr>
      </w:pPr>
      <w:r>
        <w:t>Centraliser un planning de livraison</w:t>
      </w:r>
    </w:p>
    <w:p w:rsidR="00D957A8" w:rsidRDefault="00D957A8" w:rsidP="00AC0579">
      <w:pPr>
        <w:pStyle w:val="Paragraphedeliste"/>
        <w:numPr>
          <w:ilvl w:val="0"/>
          <w:numId w:val="1"/>
        </w:numPr>
      </w:pPr>
      <w:r>
        <w:t xml:space="preserve">Simplification </w:t>
      </w:r>
      <w:r w:rsidR="00560C95">
        <w:t xml:space="preserve">/ semi-automatisation </w:t>
      </w:r>
      <w:r>
        <w:t xml:space="preserve">de l’élaboration des notes de version </w:t>
      </w:r>
    </w:p>
    <w:p w:rsidR="00AC0579" w:rsidRDefault="00AC0579" w:rsidP="00AC0579">
      <w:pPr>
        <w:pStyle w:val="Paragraphedeliste"/>
        <w:numPr>
          <w:ilvl w:val="0"/>
          <w:numId w:val="1"/>
        </w:numPr>
      </w:pPr>
      <w:r>
        <w:t xml:space="preserve">Mise en place d’une convention de </w:t>
      </w:r>
      <w:proofErr w:type="spellStart"/>
      <w:r>
        <w:t>versioning</w:t>
      </w:r>
      <w:proofErr w:type="spellEnd"/>
      <w:r>
        <w:t xml:space="preserve"> des livraisons</w:t>
      </w:r>
    </w:p>
    <w:p w:rsidR="00092E7E" w:rsidRDefault="00092E7E" w:rsidP="00AC0579">
      <w:pPr>
        <w:pStyle w:val="Paragraphedeliste"/>
        <w:numPr>
          <w:ilvl w:val="0"/>
          <w:numId w:val="1"/>
        </w:numPr>
      </w:pPr>
      <w:r>
        <w:t xml:space="preserve">Ouverture à l’intégration automatique des montées de version dans le TAF </w:t>
      </w:r>
    </w:p>
    <w:p w:rsidR="00AC0579" w:rsidRDefault="00AC0579" w:rsidP="00AC0579">
      <w:pPr>
        <w:pStyle w:val="Titre1"/>
      </w:pPr>
      <w:r>
        <w:t>Evolutions possibles</w:t>
      </w:r>
    </w:p>
    <w:p w:rsidR="00560C95" w:rsidRDefault="00560C95" w:rsidP="005C78EF">
      <w:r>
        <w:t>E</w:t>
      </w:r>
      <w:r w:rsidR="00213E25">
        <w:t xml:space="preserve">n interconnectant </w:t>
      </w:r>
      <w:r>
        <w:t xml:space="preserve">des </w:t>
      </w:r>
      <w:r w:rsidR="00213E25">
        <w:t>outil</w:t>
      </w:r>
      <w:r>
        <w:t>s</w:t>
      </w:r>
      <w:r w:rsidR="00213E25">
        <w:t xml:space="preserve"> avec des </w:t>
      </w:r>
      <w:proofErr w:type="spellStart"/>
      <w:r w:rsidR="00213E25">
        <w:t>webservices</w:t>
      </w:r>
      <w:proofErr w:type="spellEnd"/>
      <w:r w:rsidR="00213E25">
        <w:t xml:space="preserve"> développés dans l’outil de gestion des livraisons</w:t>
      </w:r>
      <w:r>
        <w:t>, il sera possible de :</w:t>
      </w:r>
    </w:p>
    <w:p w:rsidR="00613E8D" w:rsidRDefault="00560C95" w:rsidP="00560C95">
      <w:pPr>
        <w:pStyle w:val="Paragraphedeliste"/>
        <w:numPr>
          <w:ilvl w:val="0"/>
          <w:numId w:val="1"/>
        </w:numPr>
      </w:pPr>
      <w:r>
        <w:t>A</w:t>
      </w:r>
      <w:r>
        <w:t>utomatiser le changement de statut</w:t>
      </w:r>
      <w:r>
        <w:t xml:space="preserve"> avec un outil de déploiement</w:t>
      </w:r>
    </w:p>
    <w:p w:rsidR="00560C95" w:rsidRDefault="00560C95" w:rsidP="00560C95">
      <w:pPr>
        <w:pStyle w:val="Paragraphedeliste"/>
        <w:numPr>
          <w:ilvl w:val="0"/>
          <w:numId w:val="1"/>
        </w:numPr>
      </w:pPr>
      <w:r>
        <w:t xml:space="preserve">Automatiser le renseignement des notes de version avec un outil de </w:t>
      </w:r>
      <w:proofErr w:type="spellStart"/>
      <w:r>
        <w:t>versioning</w:t>
      </w:r>
      <w:proofErr w:type="spellEnd"/>
      <w:r>
        <w:t xml:space="preserve"> (Git)</w:t>
      </w:r>
    </w:p>
    <w:p w:rsidR="00560C95" w:rsidRPr="00560C95" w:rsidRDefault="00560C95" w:rsidP="00560C95">
      <w:pPr>
        <w:pStyle w:val="Paragraphedeliste"/>
        <w:numPr>
          <w:ilvl w:val="0"/>
          <w:numId w:val="1"/>
        </w:numPr>
      </w:pPr>
      <w:r>
        <w:t>Automatiser l’extraction et la mise en forme des notes de version avec des outils tiers (</w:t>
      </w:r>
      <w:proofErr w:type="spellStart"/>
      <w:r>
        <w:t>Markdown</w:t>
      </w:r>
      <w:proofErr w:type="spellEnd"/>
      <w:r>
        <w:t>)</w:t>
      </w:r>
    </w:p>
    <w:sectPr w:rsidR="00560C95" w:rsidRPr="00560C95" w:rsidSect="00493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93AEA"/>
    <w:multiLevelType w:val="hybridMultilevel"/>
    <w:tmpl w:val="8842DDF0"/>
    <w:lvl w:ilvl="0" w:tplc="03121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E2679"/>
    <w:multiLevelType w:val="hybridMultilevel"/>
    <w:tmpl w:val="4E7ED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44"/>
    <w:rsid w:val="000446B7"/>
    <w:rsid w:val="00092E7E"/>
    <w:rsid w:val="001E0A47"/>
    <w:rsid w:val="00213E25"/>
    <w:rsid w:val="002C3E73"/>
    <w:rsid w:val="003E221A"/>
    <w:rsid w:val="0041456D"/>
    <w:rsid w:val="00472B06"/>
    <w:rsid w:val="00493D04"/>
    <w:rsid w:val="005041CA"/>
    <w:rsid w:val="00560C95"/>
    <w:rsid w:val="00580AE5"/>
    <w:rsid w:val="005C78EF"/>
    <w:rsid w:val="00613E8D"/>
    <w:rsid w:val="007A66D4"/>
    <w:rsid w:val="007E0265"/>
    <w:rsid w:val="00960623"/>
    <w:rsid w:val="00A16EE9"/>
    <w:rsid w:val="00A42411"/>
    <w:rsid w:val="00AC0579"/>
    <w:rsid w:val="00CD0C83"/>
    <w:rsid w:val="00D32644"/>
    <w:rsid w:val="00D604AF"/>
    <w:rsid w:val="00D957A8"/>
    <w:rsid w:val="00EE53EB"/>
    <w:rsid w:val="00F6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5CBFE-71BE-49EE-86F1-30410527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6D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4145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0C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D0C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26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3E8D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1456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1456D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41456D"/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D0C83"/>
    <w:rPr>
      <w:rFonts w:asciiTheme="majorHAnsi" w:eastAsiaTheme="majorEastAsia" w:hAnsiTheme="majorHAnsi" w:cstheme="majorBidi"/>
      <w:b/>
      <w:sz w:val="26"/>
      <w:szCs w:val="26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8E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CD0C83"/>
    <w:rPr>
      <w:rFonts w:asciiTheme="majorHAnsi" w:eastAsiaTheme="majorEastAsia" w:hAnsiTheme="majorHAnsi" w:cstheme="majorBidi"/>
      <w:b/>
      <w:sz w:val="24"/>
      <w:szCs w:val="24"/>
    </w:rPr>
  </w:style>
  <w:style w:type="paragraph" w:styleId="Sansinterligne">
    <w:name w:val="No Spacing"/>
    <w:uiPriority w:val="1"/>
    <w:qFormat/>
    <w:rsid w:val="002C3E7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FC50-7F63-4FF1-9534-7F844E87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1243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LEBLOND</dc:creator>
  <cp:keywords/>
  <dc:description/>
  <cp:lastModifiedBy>Yoann LEBLOND</cp:lastModifiedBy>
  <cp:revision>5</cp:revision>
  <cp:lastPrinted>2017-03-14T14:38:00Z</cp:lastPrinted>
  <dcterms:created xsi:type="dcterms:W3CDTF">2017-03-14T14:23:00Z</dcterms:created>
  <dcterms:modified xsi:type="dcterms:W3CDTF">2017-03-14T15:00:00Z</dcterms:modified>
</cp:coreProperties>
</file>